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Na temelju članka 17. stavka 4. Zakona o sportu (N.N. broj 71/06., 124/10.,124/11., 86/12. i 94/13.), i članka 5. Pravilnika o načinu osnivanja, zadaćama, djelokrugu i načinu rada školskih sportskih društava (N.N. broj 13/2014.), </w:t>
      </w:r>
      <w:r w:rsidR="00876506">
        <w:rPr>
          <w:rFonts w:asciiTheme="majorHAnsi" w:hAnsiTheme="majorHAnsi"/>
          <w:sz w:val="28"/>
          <w:szCs w:val="28"/>
        </w:rPr>
        <w:t xml:space="preserve">na 46. sjednici Školskog </w:t>
      </w:r>
      <w:r>
        <w:rPr>
          <w:rFonts w:asciiTheme="majorHAnsi" w:hAnsiTheme="majorHAnsi"/>
          <w:sz w:val="28"/>
          <w:szCs w:val="28"/>
        </w:rPr>
        <w:t xml:space="preserve"> odbor</w:t>
      </w:r>
      <w:r w:rsidR="00876506">
        <w:rPr>
          <w:rFonts w:asciiTheme="majorHAnsi" w:hAnsiTheme="majorHAnsi"/>
          <w:sz w:val="28"/>
          <w:szCs w:val="28"/>
        </w:rPr>
        <w:t xml:space="preserve">a </w:t>
      </w:r>
      <w:r>
        <w:rPr>
          <w:rFonts w:asciiTheme="majorHAnsi" w:hAnsiTheme="majorHAnsi"/>
          <w:sz w:val="28"/>
          <w:szCs w:val="28"/>
        </w:rPr>
        <w:t xml:space="preserve"> Medicinske</w:t>
      </w:r>
      <w:r w:rsidR="00F35FBB">
        <w:rPr>
          <w:rFonts w:asciiTheme="majorHAnsi" w:hAnsiTheme="majorHAnsi"/>
          <w:sz w:val="28"/>
          <w:szCs w:val="28"/>
        </w:rPr>
        <w:t xml:space="preserve"> škole Pula održenoj </w:t>
      </w:r>
      <w:r w:rsidR="00876506">
        <w:rPr>
          <w:rFonts w:asciiTheme="majorHAnsi" w:hAnsiTheme="majorHAnsi"/>
          <w:sz w:val="28"/>
          <w:szCs w:val="28"/>
        </w:rPr>
        <w:t xml:space="preserve"> dana 15.6.2015.godine, </w:t>
      </w:r>
      <w:r>
        <w:rPr>
          <w:rFonts w:asciiTheme="majorHAnsi" w:hAnsiTheme="majorHAnsi"/>
          <w:sz w:val="28"/>
          <w:szCs w:val="28"/>
        </w:rPr>
        <w:t>na pr</w:t>
      </w:r>
      <w:r w:rsidR="00876506">
        <w:rPr>
          <w:rFonts w:asciiTheme="majorHAnsi" w:hAnsiTheme="majorHAnsi"/>
          <w:sz w:val="28"/>
          <w:szCs w:val="28"/>
        </w:rPr>
        <w:t>ijedlog ravnateljice škole</w:t>
      </w:r>
      <w:r w:rsidR="00F35FBB">
        <w:rPr>
          <w:rFonts w:asciiTheme="majorHAnsi" w:hAnsiTheme="majorHAnsi"/>
          <w:sz w:val="28"/>
          <w:szCs w:val="28"/>
        </w:rPr>
        <w:t>, donosi se:</w:t>
      </w:r>
    </w:p>
    <w:p w:rsidR="005B1729" w:rsidRDefault="005B1729" w:rsidP="005B1729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9C1362" w:rsidRDefault="009C1362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POSLOVNIK O RADU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SPORTSKOG UČENIČKOG KLUBA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"MEDICINAR"</w:t>
      </w:r>
    </w:p>
    <w:p w:rsidR="005B1729" w:rsidRDefault="005B1729" w:rsidP="005B1729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OPĆE ODREDBE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Poslovnikom o radu  </w:t>
      </w:r>
      <w:r>
        <w:rPr>
          <w:rFonts w:asciiTheme="majorHAnsi" w:hAnsiTheme="majorHAnsi"/>
          <w:bCs/>
          <w:sz w:val="28"/>
          <w:szCs w:val="28"/>
        </w:rPr>
        <w:t xml:space="preserve">sportskog učeničkog kluba "Medicinar"( u daljnjem tekstu Poslovnik) </w:t>
      </w:r>
      <w:r>
        <w:rPr>
          <w:rFonts w:asciiTheme="majorHAnsi" w:hAnsiTheme="majorHAnsi"/>
          <w:sz w:val="28"/>
          <w:szCs w:val="28"/>
        </w:rPr>
        <w:t xml:space="preserve">uređuje se: </w:t>
      </w:r>
    </w:p>
    <w:p w:rsidR="005B1729" w:rsidRDefault="005B1729" w:rsidP="005B1729">
      <w:pPr>
        <w:pStyle w:val="Default"/>
        <w:numPr>
          <w:ilvl w:val="0"/>
          <w:numId w:val="1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Opće odredbe</w:t>
      </w:r>
    </w:p>
    <w:p w:rsidR="005B1729" w:rsidRDefault="005B1729" w:rsidP="005B1729">
      <w:pPr>
        <w:pStyle w:val="Default"/>
        <w:numPr>
          <w:ilvl w:val="0"/>
          <w:numId w:val="1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Ustroj školskog  učeničkog kluba "Medicinar" (u daljnjem tekstu Klub) i Nadležnost voditelja Kluba</w:t>
      </w:r>
    </w:p>
    <w:p w:rsidR="005B1729" w:rsidRDefault="005B1729" w:rsidP="005B1729">
      <w:pPr>
        <w:pStyle w:val="Default"/>
        <w:numPr>
          <w:ilvl w:val="0"/>
          <w:numId w:val="1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Rad Kluba</w:t>
      </w:r>
    </w:p>
    <w:p w:rsidR="005B1729" w:rsidRDefault="00231BF2" w:rsidP="005B1729">
      <w:pPr>
        <w:pStyle w:val="Default"/>
        <w:numPr>
          <w:ilvl w:val="0"/>
          <w:numId w:val="1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Članova Kluba i evidencija rada</w:t>
      </w:r>
    </w:p>
    <w:p w:rsidR="005B1729" w:rsidRDefault="005B1729" w:rsidP="005B1729">
      <w:pPr>
        <w:pStyle w:val="Default"/>
        <w:numPr>
          <w:ilvl w:val="0"/>
          <w:numId w:val="1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Financiranje Kluba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2.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Klub je  osnivan   radi provođenja izvannastavnih školskih sportskih aktivnosti učenika te sudjelovanja u programima školskih športskih saveza, odnosno Hrvatskog školskog športskog saveza. 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3.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Klub  osniva Školski odbor  Medicinske škole Pula radi provođenja izvannastavnih školskih sportskih aktivnosti učenika.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9C1362" w:rsidRDefault="009C1362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Naziv Kluba je "MEDICINAR".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Sjedište Kluba je u školi, Zagrebačka 30.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Klub nema pravnu osobnost.</w:t>
      </w:r>
    </w:p>
    <w:p w:rsidR="00C75EDB" w:rsidRDefault="00C75EDB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C75EDB" w:rsidRPr="00C75EDB">
        <w:rPr>
          <w:rFonts w:asciiTheme="majorHAnsi" w:hAnsiTheme="majorHAnsi"/>
          <w:iCs/>
          <w:sz w:val="28"/>
          <w:szCs w:val="28"/>
        </w:rPr>
        <w:t>A</w:t>
      </w:r>
      <w:r w:rsidRPr="00C75EDB">
        <w:rPr>
          <w:rFonts w:asciiTheme="majorHAnsi" w:hAnsiTheme="majorHAnsi"/>
          <w:sz w:val="28"/>
          <w:szCs w:val="28"/>
        </w:rPr>
        <w:t>dministrativne</w:t>
      </w:r>
      <w:r>
        <w:rPr>
          <w:rFonts w:asciiTheme="majorHAnsi" w:hAnsiTheme="majorHAnsi"/>
          <w:sz w:val="28"/>
          <w:szCs w:val="28"/>
        </w:rPr>
        <w:t xml:space="preserve"> poslove Kluba  obavlja škola pri kojoj djeluje Klub.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 jednoj ustanovi može se osnovati samo jedan Klub.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4.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Cilj Kluba </w:t>
      </w:r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je uključivanje što većeg broja učenika u izvannastavne školske sportske aktivnosti.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Zadaće Kluba </w:t>
      </w:r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su: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sustavno planiranje, organiziranje i provedba sportskih aktivnosti za učenike kao dio izvannastavnih sadržaja škole,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poticati uključivanje što većeg broja učenika u školske sportske aktivnosti, a posebice učenika s invaliditetom,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poticati i promicati stručni rad u školskome sportu, kao i stručni sportski rad s djecom i mladima u lokalnoj zajednici,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poticati etička i moralna načela, poštovanje ljudskog dostojanstva, fair playa, tolerancije, nenasilja i kulture sporta,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provoditi i promovirati programe koje organiziraju školski športski savezi te poticati učenike na uključivanje u iste,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sudjelovanje na školskim sportskim natjecanjima i priredbama,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interaktivna suradnja s drugim premetima i školskim sekcijama,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edukacija učenika putem školskih sportskih aktivnosti,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razvijanje odgojnih i kulturnih vrijednosti učenika putem školskih sportskih aktivnosti,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organizacija među razrednih sportskih natjecanja. </w:t>
      </w:r>
    </w:p>
    <w:p w:rsidR="005B1729" w:rsidRDefault="005B1729" w:rsidP="005B1729">
      <w:pPr>
        <w:pStyle w:val="Default"/>
        <w:spacing w:after="27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spacing w:after="27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spacing w:after="27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USTROJ KLUBA I NADLEŽNOST VODITELJA KLUBA</w:t>
      </w:r>
    </w:p>
    <w:p w:rsidR="005B1729" w:rsidRDefault="005B1729" w:rsidP="005B1729">
      <w:pPr>
        <w:pStyle w:val="Default"/>
        <w:spacing w:after="27"/>
        <w:jc w:val="center"/>
        <w:rPr>
          <w:rFonts w:asciiTheme="majorHAnsi" w:hAnsiTheme="majorHAnsi"/>
          <w:b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5.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Članovi Kluba  su voditelj Kluba, nastavnici i stručni suradnici koji sudjeluju u radu Kluba,   te učenici škole koji su učlanjeni u Klub.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Članovi Kluba mogu biti i vanjski suradnici, ukoliko </w:t>
      </w:r>
      <w:r w:rsidR="00C02457">
        <w:rPr>
          <w:rFonts w:asciiTheme="majorHAnsi" w:hAnsiTheme="majorHAnsi"/>
          <w:sz w:val="28"/>
          <w:szCs w:val="28"/>
        </w:rPr>
        <w:t>imaju odgovarajuću stručnu spremu na razini9 sveučilišnog studija i ispunjavaju uvjete za učitelja odnosno nastavnika tjelesne i zdravstvene kulture sukladno posebnom propisu.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6.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Klub se  udružuje  u gradski i županijski školski sportski savez koji imaju pravnu osobnost. 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7.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Klub  ima voditelja kojeg imenuje i razrješava Školski odbor na prijedlog ravnatelja.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Za voditelja Kluba može biti izabran zaposlenik škole koji ispunjava uvjete za nastavnika tjelesne i zdravstvene kulture prema posebnim propisima.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Voditelj Kluba  može uključiti u rad Kluba  i druge nastavnike i stručne suradnike koji su zaposlenici škole.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Voditelj Kluba  imenuje se na razdoblje od </w:t>
      </w:r>
      <w:r w:rsidR="0006559F">
        <w:rPr>
          <w:rFonts w:asciiTheme="majorHAnsi" w:hAnsiTheme="majorHAnsi"/>
          <w:sz w:val="28"/>
          <w:szCs w:val="28"/>
        </w:rPr>
        <w:t xml:space="preserve">dvije </w:t>
      </w:r>
      <w:r>
        <w:rPr>
          <w:rFonts w:asciiTheme="majorHAnsi" w:hAnsiTheme="majorHAnsi"/>
          <w:sz w:val="28"/>
          <w:szCs w:val="28"/>
        </w:rPr>
        <w:t xml:space="preserve">godine, a isti voditelj može biti ponovno imenovan.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Voditelj Kluba: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zadužen je za planiranje i organizaciju provođenja izvannastavnih školskih sportskih aktivnosti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koordinira svim aktivnostima i programima Kluba,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početkom školske godine, predlaže školskom odboru koje će aktivnosti Klub provoditi,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unosi podatke o Klubu u Registar Školskih sportskih društava (ŠSD), </w:t>
      </w:r>
    </w:p>
    <w:p w:rsidR="005B1729" w:rsidRDefault="005B1729" w:rsidP="005B1729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podnosi školskom odboru izvješće o radu Kluba na kraju školske godine. 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8.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Klub  najmanje jedanput godišnje održava svoju sjednicu na koju se pozivaju svi odrasli članovi Kluba te po jedan predstavnik učenika iz svakog razrednog odjeljenja.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 sjednici Kluba  se podnosi izvješće o radu Kluba.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Sjednicu Kluba  saziva voditelj Kluba  ili ravnatelj škole. 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Članak 9.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Predstavnik Kluba  u školskim sportskim savezima i ostalim tijelima može biti ili ravnatelj škole ili zaposlenik škole koji ispunjava uvjete za  nastavnika tjelesne i zdravstvene kulture prema posebnim propisima, sukladno odluci ravnatelja škole.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RAD KLUBA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10.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Rad u Klubu  se ustrojava kao odgojno obrazovni proces putem školskih sportskih aktivnosti. </w:t>
      </w:r>
    </w:p>
    <w:p w:rsidR="00681E12" w:rsidRDefault="00681E12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681E12" w:rsidRDefault="00681E12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Aktivnosti Kluba provode se kao izvannastavne aktivnosti učenika u školi te se u skladu s time planiraju školskome kurikulumu sukladno propisima kojima se uređuje područje odgoja i obrazovanja.</w:t>
      </w:r>
    </w:p>
    <w:p w:rsidR="00681E12" w:rsidRDefault="00681E12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681E12" w:rsidRDefault="00B22ACF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Početkom svake školske godine voditelj Kluba, na temelju interesa učenika te uvjeta koje ima, predlaže školskom odboru koje će aktivnosti Klub provoditi.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Školske sportske aktivnosti Kluba  provode se kroz sekcije koje predstavljaju temeljne odgojno obrazovne jedinice Kluba.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Klub </w:t>
      </w:r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E10AA6">
        <w:rPr>
          <w:rFonts w:asciiTheme="majorHAnsi" w:hAnsiTheme="majorHAnsi"/>
          <w:sz w:val="28"/>
          <w:szCs w:val="28"/>
        </w:rPr>
        <w:t xml:space="preserve">ima ove </w:t>
      </w:r>
      <w:r>
        <w:rPr>
          <w:rFonts w:asciiTheme="majorHAnsi" w:hAnsiTheme="majorHAnsi"/>
          <w:sz w:val="28"/>
          <w:szCs w:val="28"/>
        </w:rPr>
        <w:t xml:space="preserve"> sekcije: </w:t>
      </w:r>
    </w:p>
    <w:p w:rsidR="005B1729" w:rsidRDefault="005B1729" w:rsidP="005B1729">
      <w:pPr>
        <w:pStyle w:val="Default"/>
        <w:numPr>
          <w:ilvl w:val="0"/>
          <w:numId w:val="3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nogomet </w:t>
      </w:r>
    </w:p>
    <w:p w:rsidR="005B1729" w:rsidRDefault="005B1729" w:rsidP="005B1729">
      <w:pPr>
        <w:pStyle w:val="Default"/>
        <w:numPr>
          <w:ilvl w:val="0"/>
          <w:numId w:val="3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rukomet</w:t>
      </w:r>
    </w:p>
    <w:p w:rsidR="005B1729" w:rsidRDefault="005B1729" w:rsidP="005B1729">
      <w:pPr>
        <w:pStyle w:val="Default"/>
        <w:numPr>
          <w:ilvl w:val="0"/>
          <w:numId w:val="3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košarka</w:t>
      </w:r>
    </w:p>
    <w:p w:rsidR="007E3BE8" w:rsidRDefault="007E3BE8" w:rsidP="005B1729">
      <w:pPr>
        <w:pStyle w:val="Default"/>
        <w:numPr>
          <w:ilvl w:val="0"/>
          <w:numId w:val="3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odbojka</w:t>
      </w:r>
    </w:p>
    <w:p w:rsidR="005B1729" w:rsidRDefault="005B1729" w:rsidP="005B1729">
      <w:pPr>
        <w:pStyle w:val="Default"/>
        <w:numPr>
          <w:ilvl w:val="0"/>
          <w:numId w:val="3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stolni tenis</w:t>
      </w:r>
    </w:p>
    <w:p w:rsidR="005B1729" w:rsidRDefault="007E3BE8" w:rsidP="005B1729">
      <w:pPr>
        <w:pStyle w:val="Default"/>
        <w:numPr>
          <w:ilvl w:val="0"/>
          <w:numId w:val="3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badminton</w:t>
      </w:r>
    </w:p>
    <w:p w:rsidR="007E3BE8" w:rsidRDefault="007E3BE8" w:rsidP="005B1729">
      <w:pPr>
        <w:pStyle w:val="Default"/>
        <w:numPr>
          <w:ilvl w:val="0"/>
          <w:numId w:val="3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atletika</w:t>
      </w:r>
    </w:p>
    <w:p w:rsidR="007E3BE8" w:rsidRDefault="007E3BE8" w:rsidP="005B1729">
      <w:pPr>
        <w:pStyle w:val="Default"/>
        <w:numPr>
          <w:ilvl w:val="0"/>
          <w:numId w:val="3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plivanje</w:t>
      </w:r>
    </w:p>
    <w:p w:rsidR="007E3BE8" w:rsidRDefault="007E3BE8" w:rsidP="005B1729">
      <w:pPr>
        <w:pStyle w:val="Default"/>
        <w:numPr>
          <w:ilvl w:val="0"/>
          <w:numId w:val="3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šah</w:t>
      </w:r>
    </w:p>
    <w:p w:rsidR="005B1729" w:rsidRDefault="005B1729" w:rsidP="005B1729">
      <w:pPr>
        <w:pStyle w:val="Default"/>
        <w:spacing w:after="26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 temelju interesa učenika, voditelj Kluba može na početku školske godine odlučiti da se ustroje dodatne sekcije.</w:t>
      </w:r>
    </w:p>
    <w:p w:rsidR="005B1729" w:rsidRDefault="005B1729" w:rsidP="005B1729">
      <w:pPr>
        <w:pStyle w:val="Default"/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Svaka sekcija mora imati voditelja, koji može biti i vanjski suradnik, sukladno članku 5.ovog Poslovnika.</w:t>
      </w:r>
    </w:p>
    <w:p w:rsidR="005B1729" w:rsidRDefault="005B1729" w:rsidP="005B1729">
      <w:pPr>
        <w:pStyle w:val="Default"/>
        <w:spacing w:after="2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ČLANOVI KLUBA</w:t>
      </w:r>
      <w:r w:rsidR="00AB4B57">
        <w:rPr>
          <w:rFonts w:asciiTheme="majorHAnsi" w:hAnsiTheme="majorHAnsi"/>
          <w:b/>
          <w:sz w:val="28"/>
          <w:szCs w:val="28"/>
        </w:rPr>
        <w:t xml:space="preserve"> I EVIDENCIJA RADA</w:t>
      </w:r>
    </w:p>
    <w:p w:rsidR="005B1729" w:rsidRDefault="005B1729" w:rsidP="005B1729">
      <w:pPr>
        <w:pStyle w:val="Default"/>
        <w:spacing w:after="26"/>
        <w:jc w:val="center"/>
        <w:rPr>
          <w:rFonts w:asciiTheme="majorHAnsi" w:hAnsiTheme="majorHAnsi"/>
          <w:b/>
          <w:sz w:val="28"/>
          <w:szCs w:val="28"/>
        </w:rPr>
      </w:pPr>
    </w:p>
    <w:p w:rsidR="005B1729" w:rsidRDefault="005B1729" w:rsidP="005B1729">
      <w:pPr>
        <w:pStyle w:val="Default"/>
        <w:spacing w:after="26"/>
        <w:jc w:val="center"/>
        <w:rPr>
          <w:rFonts w:asciiTheme="majorHAnsi" w:hAnsiTheme="majorHAnsi"/>
          <w:b/>
          <w:sz w:val="28"/>
          <w:szCs w:val="28"/>
        </w:rPr>
      </w:pPr>
    </w:p>
    <w:p w:rsidR="005B1729" w:rsidRDefault="005B1729" w:rsidP="005B1729">
      <w:pPr>
        <w:pStyle w:val="Default"/>
        <w:spacing w:after="2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Članak 11.</w:t>
      </w:r>
    </w:p>
    <w:p w:rsidR="005B1729" w:rsidRDefault="005B1729" w:rsidP="005B1729">
      <w:pPr>
        <w:pStyle w:val="Default"/>
        <w:spacing w:after="26"/>
        <w:rPr>
          <w:rFonts w:asciiTheme="majorHAnsi" w:hAnsiTheme="majorHAnsi"/>
          <w:b/>
          <w:sz w:val="28"/>
          <w:szCs w:val="28"/>
        </w:rPr>
      </w:pPr>
    </w:p>
    <w:p w:rsidR="005B1729" w:rsidRDefault="005B1729" w:rsidP="005B1729">
      <w:pPr>
        <w:pStyle w:val="Default"/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Članovi Kluba su:</w:t>
      </w:r>
    </w:p>
    <w:p w:rsidR="005B1729" w:rsidRDefault="005B1729" w:rsidP="005B1729">
      <w:pPr>
        <w:pStyle w:val="Default"/>
        <w:numPr>
          <w:ilvl w:val="0"/>
          <w:numId w:val="4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Voditelj Kluba, nastavnici i stručni suradnici koji sudjeluju u radu Kluba.</w:t>
      </w:r>
    </w:p>
    <w:p w:rsidR="005B1729" w:rsidRDefault="005B1729" w:rsidP="005B1729">
      <w:pPr>
        <w:pStyle w:val="Default"/>
        <w:numPr>
          <w:ilvl w:val="0"/>
          <w:numId w:val="4"/>
        </w:numPr>
        <w:spacing w:after="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Učenici škole koji su učlanjeni u Klub.</w:t>
      </w:r>
    </w:p>
    <w:p w:rsidR="00A522BE" w:rsidRDefault="00A522BE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12.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Članovi Kluba  obavljaju sljedeće zadaće: </w:t>
      </w:r>
    </w:p>
    <w:p w:rsidR="005B1729" w:rsidRDefault="005B1729" w:rsidP="005B1729">
      <w:pPr>
        <w:pStyle w:val="Default"/>
        <w:numPr>
          <w:ilvl w:val="0"/>
          <w:numId w:val="3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redovito sudjeluju u školskim sportskim aktivnostima, sportskom vježbanju, pripremama za natjecanja te samim školskim sportskim natjecanjima,  </w:t>
      </w:r>
    </w:p>
    <w:p w:rsidR="005B1729" w:rsidRDefault="005B1729" w:rsidP="005B1729">
      <w:pPr>
        <w:pStyle w:val="Default"/>
        <w:numPr>
          <w:ilvl w:val="0"/>
          <w:numId w:val="3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predstavljaju Školu na natjecanjima u duhu fair-play igre i poštivanja protivnika,  </w:t>
      </w:r>
    </w:p>
    <w:p w:rsidR="005B1729" w:rsidRDefault="005B1729" w:rsidP="005B1729">
      <w:pPr>
        <w:pStyle w:val="Default"/>
        <w:numPr>
          <w:ilvl w:val="0"/>
          <w:numId w:val="3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skrbe se o redovitom ispunjavanju obveza, stezi i odgovornosti za ekipu,  </w:t>
      </w:r>
    </w:p>
    <w:p w:rsidR="005B1729" w:rsidRDefault="005B1729" w:rsidP="005B1729">
      <w:pPr>
        <w:pStyle w:val="Default"/>
        <w:numPr>
          <w:ilvl w:val="0"/>
          <w:numId w:val="3"/>
        </w:numPr>
        <w:spacing w:after="2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brinu se o inventaru i sportskoj opremi, posebno čuvaju sportske rekvizite i pomagala te brinu o opremi koja im je dana na korištenje.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13.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 radu Kluba  sudjeluju svi članovi Kluba.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Za obavljanje stručnih poslova programiranja i provođenja izvannastavnih školskih sportskih aktivnosti Klub  može na teret vlastitih sredstava školske ustanove angažirati vanjske suradnike, sukladno članku 5. ovog Poslovnika.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14.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 provođenju programa i aktivnosti, Klub  se može povezati sa sportskim klubovima, udrugama i savezima, poštujući pri tome sve zakonske propise.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E649BC" w:rsidRDefault="00E649BC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E649BC" w:rsidRDefault="00E649BC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E649BC" w:rsidRDefault="00E649BC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E649BC" w:rsidRDefault="00E649BC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15.</w:t>
      </w:r>
    </w:p>
    <w:p w:rsidR="00A522BE" w:rsidRDefault="00A522BE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Poticanje učenika na bavljenje školskim sportom ostvaruje se sudjelovanjem na natjecanjima, ljetnim školama i kampovima te dodjeljivanjem pohvala, priznanja i nagrada.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Prigodom vrednovanja rada prosuđuju se postignuća, zalaganje i ponašanje.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Voditelj Kluba  može predlagati posebno zaslužne učenike i voditelje za nagrade koje dodjeljuje škola. 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16.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Klub  vodi evidenciju radu.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Evidencija iz stavka</w:t>
      </w:r>
      <w:r w:rsidR="002F3D4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1. ovog članka treba sadržavati podatke o: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popisu aktivnosti</w:t>
      </w:r>
    </w:p>
    <w:p w:rsidR="005B1729" w:rsidRDefault="005B1729" w:rsidP="005B172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broju učenika uključenih u pojedine aktivnosti</w:t>
      </w:r>
    </w:p>
    <w:p w:rsidR="005B1729" w:rsidRDefault="005B1729" w:rsidP="005B172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broju školskih sportskih natjecanja na kojima je sudjelovao Klub</w:t>
      </w:r>
    </w:p>
    <w:p w:rsidR="005B1729" w:rsidRDefault="005B1729" w:rsidP="005B172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broju sati rada Kluba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17.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Članovima Kluba  izdaje se iskaznica Hrvatskog školskog športskog saveza kojom se potvrđuje članstvo u Klubu  i identitet članova.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18.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Klub se upisuje u Registar školskih sportskih društava Hrvatskog školskog športskog saveza. 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A522BE" w:rsidRDefault="00A522BE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FINANCIRANJE KLUBA</w:t>
      </w:r>
    </w:p>
    <w:p w:rsidR="005B1729" w:rsidRDefault="005B1729" w:rsidP="005B1729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19.</w:t>
      </w:r>
    </w:p>
    <w:p w:rsidR="009C1362" w:rsidRDefault="009C1362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Sredstva za rad i aktivnosti Kluba  osiguravaju se iz državnog proračuna i iz proračuna jedinica lokalne i područne (regionalne) samouprave na račun škole.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Sredstva za rad Kluba  mogu se osigurati i: </w:t>
      </w:r>
    </w:p>
    <w:p w:rsidR="005B1729" w:rsidRDefault="005B1729" w:rsidP="005B1729">
      <w:pPr>
        <w:pStyle w:val="Default"/>
        <w:numPr>
          <w:ilvl w:val="0"/>
          <w:numId w:val="5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članarinom, </w:t>
      </w:r>
    </w:p>
    <w:p w:rsidR="005B1729" w:rsidRDefault="005B1729" w:rsidP="005B1729">
      <w:pPr>
        <w:pStyle w:val="Default"/>
        <w:numPr>
          <w:ilvl w:val="0"/>
          <w:numId w:val="5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iz materijalnih troškova škole, </w:t>
      </w:r>
    </w:p>
    <w:p w:rsidR="005B1729" w:rsidRDefault="005B1729" w:rsidP="005B1729">
      <w:pPr>
        <w:pStyle w:val="Default"/>
        <w:numPr>
          <w:ilvl w:val="0"/>
          <w:numId w:val="5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sredstvima iz proračuna zajednice sportskih udruga općina, gradova i županija, </w:t>
      </w:r>
    </w:p>
    <w:p w:rsidR="005B1729" w:rsidRDefault="005B1729" w:rsidP="005B1729">
      <w:pPr>
        <w:pStyle w:val="Default"/>
        <w:numPr>
          <w:ilvl w:val="0"/>
          <w:numId w:val="5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sredstvima iz proračuna školskih sportskih saveza, </w:t>
      </w:r>
    </w:p>
    <w:p w:rsidR="005B1729" w:rsidRDefault="005B1729" w:rsidP="005B1729">
      <w:pPr>
        <w:pStyle w:val="Default"/>
        <w:numPr>
          <w:ilvl w:val="0"/>
          <w:numId w:val="5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sredstvima Ministarstva znanosti, obrazovanja i sporta, </w:t>
      </w:r>
    </w:p>
    <w:p w:rsidR="005B1729" w:rsidRDefault="005B1729" w:rsidP="005B1729">
      <w:pPr>
        <w:pStyle w:val="Default"/>
        <w:numPr>
          <w:ilvl w:val="0"/>
          <w:numId w:val="5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sponzorstvom i donacijama,  </w:t>
      </w:r>
    </w:p>
    <w:p w:rsidR="005B1729" w:rsidRDefault="005B1729" w:rsidP="005B1729">
      <w:pPr>
        <w:pStyle w:val="Default"/>
        <w:numPr>
          <w:ilvl w:val="0"/>
          <w:numId w:val="5"/>
        </w:numPr>
        <w:spacing w:after="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iz drugih izvora u skladu sa zakonom.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Klub  nema poseban račun nego se njegova novčana sredstva vode na računu škole.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Škola će obavljati financijske, računovodstvene, knjigovodstvene i blagajničke poslove Kluba.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Ukupan prihod Kluba  čine sva novčana sredstva iz ovog članka koja Klub ostvari tijekom godine i mogu se koristiti isključivo za rad Kluba.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Novčana sredstva se mogu trošiti temeljem odluke voditelja Kluba  ili ravnatelja škola, a nalogodavac za isplate je ravnatelj škole.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Članak 20.</w:t>
      </w:r>
    </w:p>
    <w:p w:rsidR="005B1729" w:rsidRDefault="005B1729" w:rsidP="005B1729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Ovaj Poslovnik stupa na snagu danom objavljivanja na oglasnoj ploči Škole. 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792ED7" w:rsidP="00792ED7">
      <w:pPr>
        <w:pStyle w:val="Default"/>
        <w:jc w:val="center"/>
        <w:rPr>
          <w:rFonts w:asciiTheme="majorHAnsi" w:hAnsiTheme="majorHAnsi"/>
          <w:b/>
          <w:sz w:val="28"/>
          <w:szCs w:val="28"/>
        </w:rPr>
      </w:pPr>
      <w:r w:rsidRPr="00792ED7">
        <w:rPr>
          <w:rFonts w:asciiTheme="majorHAnsi" w:hAnsiTheme="majorHAnsi"/>
          <w:b/>
          <w:sz w:val="28"/>
          <w:szCs w:val="28"/>
        </w:rPr>
        <w:t>Članak 21.</w:t>
      </w:r>
    </w:p>
    <w:p w:rsidR="00792ED7" w:rsidRDefault="00792ED7" w:rsidP="00792ED7">
      <w:pPr>
        <w:pStyle w:val="Default"/>
        <w:jc w:val="center"/>
        <w:rPr>
          <w:rFonts w:asciiTheme="majorHAnsi" w:hAnsiTheme="majorHAnsi"/>
          <w:b/>
          <w:sz w:val="28"/>
          <w:szCs w:val="28"/>
        </w:rPr>
      </w:pPr>
    </w:p>
    <w:p w:rsidR="00792ED7" w:rsidRPr="00792ED7" w:rsidRDefault="00792ED7" w:rsidP="00792ED7">
      <w:pPr>
        <w:pStyle w:val="Defaul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Stupanjem na snagu ovog Poslovnika prestaju  važiti Pravila športskog učeničkog kluba "Medicinar" iz 1996.godine.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0B7B85" w:rsidP="000B7B85">
      <w:pPr>
        <w:pStyle w:val="Default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Predsjednica Školskog odobra:</w:t>
      </w:r>
    </w:p>
    <w:p w:rsidR="005B1729" w:rsidRDefault="005B1729" w:rsidP="000B7B85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5B1729" w:rsidRDefault="005B1729" w:rsidP="000B7B85">
      <w:pPr>
        <w:pStyle w:val="Defaul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</w:t>
      </w:r>
      <w:r w:rsidR="000B7B85">
        <w:rPr>
          <w:rFonts w:asciiTheme="majorHAnsi" w:hAnsiTheme="majorHAnsi"/>
          <w:sz w:val="28"/>
          <w:szCs w:val="28"/>
        </w:rPr>
        <w:t>_________________</w:t>
      </w:r>
    </w:p>
    <w:p w:rsidR="005B1729" w:rsidRDefault="000B7B85" w:rsidP="000B7B85">
      <w:pPr>
        <w:pStyle w:val="Defaul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Melisa Ledinski, prof.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Klasa:003-05/15-01/03                                         Ravnateljica:</w:t>
      </w:r>
    </w:p>
    <w:p w:rsidR="005B1729" w:rsidRDefault="005B1729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Urbroj:2168-17/02-15-1                                       _____________________________ </w:t>
      </w:r>
    </w:p>
    <w:p w:rsidR="005B1729" w:rsidRDefault="00E649BC" w:rsidP="005B1729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Pula, 15.6.2015.</w:t>
      </w:r>
      <w:r w:rsidR="005B1729">
        <w:rPr>
          <w:rFonts w:asciiTheme="majorHAnsi" w:hAnsiTheme="majorHAnsi"/>
          <w:sz w:val="28"/>
          <w:szCs w:val="28"/>
        </w:rPr>
        <w:t xml:space="preserve">                                     </w:t>
      </w:r>
      <w:r>
        <w:rPr>
          <w:rFonts w:asciiTheme="majorHAnsi" w:hAnsiTheme="majorHAnsi"/>
          <w:sz w:val="28"/>
          <w:szCs w:val="28"/>
        </w:rPr>
        <w:t xml:space="preserve">        </w:t>
      </w:r>
      <w:r w:rsidR="005B1729">
        <w:rPr>
          <w:rFonts w:asciiTheme="majorHAnsi" w:hAnsiTheme="majorHAnsi"/>
          <w:sz w:val="28"/>
          <w:szCs w:val="28"/>
        </w:rPr>
        <w:t xml:space="preserve">            Gordana Ćoso, prof.                       </w:t>
      </w:r>
    </w:p>
    <w:p w:rsidR="00052FD7" w:rsidRDefault="00052FD7"/>
    <w:sectPr w:rsidR="00052FD7" w:rsidSect="00E649BC">
      <w:foot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B1" w:rsidRDefault="007465B1" w:rsidP="00D00985">
      <w:r>
        <w:separator/>
      </w:r>
    </w:p>
  </w:endnote>
  <w:endnote w:type="continuationSeparator" w:id="0">
    <w:p w:rsidR="007465B1" w:rsidRDefault="007465B1" w:rsidP="00D0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177"/>
      <w:docPartObj>
        <w:docPartGallery w:val="Page Numbers (Bottom of Page)"/>
        <w:docPartUnique/>
      </w:docPartObj>
    </w:sdtPr>
    <w:sdtContent>
      <w:p w:rsidR="00D00985" w:rsidRDefault="009C1362">
        <w:pPr>
          <w:pStyle w:val="Podnoj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6145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D00985" w:rsidRDefault="007908E6">
        <w:pPr>
          <w:pStyle w:val="Podnoje"/>
          <w:jc w:val="center"/>
        </w:pPr>
        <w:fldSimple w:instr=" PAGE    \* MERGEFORMAT ">
          <w:r w:rsidR="009C1362">
            <w:rPr>
              <w:noProof/>
            </w:rPr>
            <w:t>7</w:t>
          </w:r>
        </w:fldSimple>
      </w:p>
    </w:sdtContent>
  </w:sdt>
  <w:p w:rsidR="00D00985" w:rsidRDefault="00D0098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B1" w:rsidRDefault="007465B1" w:rsidP="00D00985">
      <w:r>
        <w:separator/>
      </w:r>
    </w:p>
  </w:footnote>
  <w:footnote w:type="continuationSeparator" w:id="0">
    <w:p w:rsidR="007465B1" w:rsidRDefault="007465B1" w:rsidP="00D00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EC"/>
    <w:multiLevelType w:val="hybridMultilevel"/>
    <w:tmpl w:val="D460EAD4"/>
    <w:lvl w:ilvl="0" w:tplc="041A000F">
      <w:start w:val="1"/>
      <w:numFmt w:val="decimal"/>
      <w:lvlText w:val="%1."/>
      <w:lvlJc w:val="left"/>
      <w:pPr>
        <w:ind w:left="77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935B2"/>
    <w:multiLevelType w:val="hybridMultilevel"/>
    <w:tmpl w:val="7A687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C24B8"/>
    <w:multiLevelType w:val="hybridMultilevel"/>
    <w:tmpl w:val="10666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D07FE"/>
    <w:multiLevelType w:val="hybridMultilevel"/>
    <w:tmpl w:val="A4EEEE94"/>
    <w:lvl w:ilvl="0" w:tplc="041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C6458"/>
    <w:multiLevelType w:val="hybridMultilevel"/>
    <w:tmpl w:val="8190E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B1729"/>
    <w:rsid w:val="00052FD7"/>
    <w:rsid w:val="0006559F"/>
    <w:rsid w:val="000B7B85"/>
    <w:rsid w:val="00231BF2"/>
    <w:rsid w:val="002F3D4D"/>
    <w:rsid w:val="003F220A"/>
    <w:rsid w:val="005144E8"/>
    <w:rsid w:val="0058651E"/>
    <w:rsid w:val="005B1729"/>
    <w:rsid w:val="006725A5"/>
    <w:rsid w:val="00681E12"/>
    <w:rsid w:val="006E7EEC"/>
    <w:rsid w:val="007465B1"/>
    <w:rsid w:val="00781FAA"/>
    <w:rsid w:val="007908E6"/>
    <w:rsid w:val="00792ED7"/>
    <w:rsid w:val="007E3BE8"/>
    <w:rsid w:val="00812D81"/>
    <w:rsid w:val="00876506"/>
    <w:rsid w:val="009C1362"/>
    <w:rsid w:val="00A522BE"/>
    <w:rsid w:val="00A6442A"/>
    <w:rsid w:val="00AB4B57"/>
    <w:rsid w:val="00AF68BF"/>
    <w:rsid w:val="00B22ACF"/>
    <w:rsid w:val="00C02457"/>
    <w:rsid w:val="00C75EDB"/>
    <w:rsid w:val="00D00985"/>
    <w:rsid w:val="00D65E36"/>
    <w:rsid w:val="00E10AA6"/>
    <w:rsid w:val="00E649BC"/>
    <w:rsid w:val="00F3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B1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D009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00985"/>
  </w:style>
  <w:style w:type="paragraph" w:styleId="Podnoje">
    <w:name w:val="footer"/>
    <w:basedOn w:val="Normal"/>
    <w:link w:val="PodnojeChar"/>
    <w:uiPriority w:val="99"/>
    <w:unhideWhenUsed/>
    <w:rsid w:val="00D009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0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1313</Words>
  <Characters>7486</Characters>
  <Application>Microsoft Office Word</Application>
  <DocSecurity>0</DocSecurity>
  <Lines>62</Lines>
  <Paragraphs>17</Paragraphs>
  <ScaleCrop>false</ScaleCrop>
  <Company>MZOŠ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 škola</dc:creator>
  <cp:lastModifiedBy>Medicinska škola</cp:lastModifiedBy>
  <cp:revision>27</cp:revision>
  <dcterms:created xsi:type="dcterms:W3CDTF">2015-02-24T11:37:00Z</dcterms:created>
  <dcterms:modified xsi:type="dcterms:W3CDTF">2015-06-15T06:09:00Z</dcterms:modified>
</cp:coreProperties>
</file>